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EF" w:rsidRDefault="001A55F9">
      <w:pPr>
        <w:pStyle w:val="ac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БЮЛЛЕТЕНЬ</w:t>
      </w:r>
    </w:p>
    <w:p w:rsidR="007A1CEF" w:rsidRDefault="001A55F9">
      <w:pPr>
        <w:pStyle w:val="ac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для голосования членов ТСН «Горелый хутор»</w:t>
      </w:r>
    </w:p>
    <w:p w:rsidR="007A1CEF" w:rsidRDefault="001A55F9">
      <w:pPr>
        <w:pStyle w:val="ac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форме заочного голосования</w:t>
      </w:r>
    </w:p>
    <w:p w:rsidR="007A1CEF" w:rsidRDefault="007A1CEF">
      <w:pPr>
        <w:pStyle w:val="ac"/>
        <w:spacing w:line="240" w:lineRule="auto"/>
        <w:rPr>
          <w:sz w:val="24"/>
          <w:szCs w:val="24"/>
        </w:rPr>
      </w:pP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Член ТСН «Горелый хутор» (далее по тексту — ТСН</w:t>
      </w:r>
      <w:proofErr w:type="gramStart"/>
      <w:r>
        <w:rPr>
          <w:sz w:val="24"/>
          <w:szCs w:val="24"/>
        </w:rPr>
        <w:t xml:space="preserve">): </w:t>
      </w:r>
      <w:r>
        <w:rPr>
          <w:sz w:val="24"/>
          <w:szCs w:val="24"/>
        </w:rPr>
        <w:tab/>
      </w:r>
      <w:proofErr w:type="gramEnd"/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A1CEF" w:rsidRDefault="001A55F9">
      <w:pPr>
        <w:pStyle w:val="ac"/>
        <w:spacing w:line="240" w:lineRule="auto"/>
        <w:jc w:val="center"/>
        <w:textAlignment w:val="top"/>
        <w:rPr>
          <w:sz w:val="16"/>
          <w:szCs w:val="16"/>
        </w:rPr>
      </w:pPr>
      <w:r>
        <w:rPr>
          <w:sz w:val="16"/>
          <w:szCs w:val="16"/>
        </w:rPr>
        <w:t>(Ф.И.О. сведения о представителе (при наличии))</w:t>
      </w: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Документ, удостоверяющий личность: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.</w:t>
      </w: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Документ о праве собственности на земельный участок или жилой дом</w:t>
      </w:r>
      <w:proofErr w:type="gramStart"/>
      <w:r>
        <w:rPr>
          <w:sz w:val="24"/>
          <w:szCs w:val="24"/>
        </w:rPr>
        <w:t xml:space="preserve">: </w:t>
      </w:r>
      <w:proofErr w:type="gramEnd"/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Адрес земельного участка или жилого дома: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.</w:t>
      </w: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Общее количество членов ТСН: </w:t>
      </w:r>
      <w:r>
        <w:rPr>
          <w:sz w:val="24"/>
          <w:szCs w:val="24"/>
        </w:rPr>
        <w:tab/>
        <w:t>.</w:t>
      </w: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Количество голосов, принадлежащих члену ТСН: </w:t>
      </w:r>
      <w:r>
        <w:rPr>
          <w:sz w:val="24"/>
          <w:szCs w:val="24"/>
        </w:rPr>
        <w:tab/>
        <w:t>.</w:t>
      </w:r>
    </w:p>
    <w:p w:rsidR="007A1CEF" w:rsidRDefault="007A1CEF">
      <w:pPr>
        <w:pStyle w:val="ac"/>
        <w:spacing w:line="240" w:lineRule="auto"/>
        <w:rPr>
          <w:sz w:val="24"/>
          <w:szCs w:val="24"/>
        </w:rPr>
      </w:pPr>
    </w:p>
    <w:p w:rsidR="007A1CEF" w:rsidRDefault="001A55F9">
      <w:pPr>
        <w:pStyle w:val="ac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ДЛЯ ГОЛОСОВАНИЯ:</w:t>
      </w: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Избрать счетную комиссию в составе: </w:t>
      </w:r>
      <w:proofErr w:type="spellStart"/>
      <w:r>
        <w:rPr>
          <w:rFonts w:cs="Times New Roman"/>
          <w:sz w:val="24"/>
          <w:szCs w:val="24"/>
        </w:rPr>
        <w:t>Жижин</w:t>
      </w:r>
      <w:proofErr w:type="spellEnd"/>
      <w:r>
        <w:rPr>
          <w:rFonts w:cs="Times New Roman"/>
          <w:sz w:val="24"/>
          <w:szCs w:val="24"/>
        </w:rPr>
        <w:t xml:space="preserve"> Виталий Константинович, дом №97; Кошелев Николай Иванович, дом №5, Фролов Александр Михайлович дом №201. Утвердить следующий порядок голосования в бюллетене заочного голосования ТСН: путем проставления </w:t>
      </w:r>
      <w:r>
        <w:rPr>
          <w:rFonts w:cs="Times New Roman"/>
          <w:b/>
          <w:bCs/>
          <w:sz w:val="24"/>
          <w:szCs w:val="24"/>
        </w:rPr>
        <w:t>подписи</w:t>
      </w:r>
      <w:r>
        <w:rPr>
          <w:rFonts w:cs="Times New Roman"/>
          <w:sz w:val="24"/>
          <w:szCs w:val="24"/>
        </w:rPr>
        <w:t xml:space="preserve"> члена ТСН в таблице под принятым решением результата голосования по каждому вопросу и </w:t>
      </w:r>
      <w:r>
        <w:rPr>
          <w:rFonts w:cs="Times New Roman"/>
          <w:b/>
          <w:bCs/>
          <w:sz w:val="24"/>
          <w:szCs w:val="24"/>
        </w:rPr>
        <w:t>прочерка</w:t>
      </w:r>
      <w:r>
        <w:rPr>
          <w:rFonts w:cs="Times New Roman"/>
          <w:sz w:val="24"/>
          <w:szCs w:val="24"/>
        </w:rPr>
        <w:t xml:space="preserve"> под остальными вариантами голосования. </w:t>
      </w:r>
      <w:bookmarkStart w:id="0" w:name="__DdeLink__1105_1964441339"/>
    </w:p>
    <w:tbl>
      <w:tblPr>
        <w:tblW w:w="10155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3385"/>
        <w:gridCol w:w="3385"/>
        <w:gridCol w:w="3385"/>
      </w:tblGrid>
      <w:tr w:rsidR="007A1CEF" w:rsidTr="003755C7">
        <w:tc>
          <w:tcPr>
            <w:tcW w:w="3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A1CEF" w:rsidRDefault="00FD5756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A1CEF" w:rsidRDefault="00FD5756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                                          </w:t>
            </w:r>
          </w:p>
        </w:tc>
        <w:tc>
          <w:tcPr>
            <w:tcW w:w="3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A1CEF" w:rsidRDefault="003755C7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 w:rsidR="003755C7">
        <w:tc>
          <w:tcPr>
            <w:tcW w:w="3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5C7" w:rsidRDefault="003755C7">
            <w:pPr>
              <w:pStyle w:val="ac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5C7" w:rsidRDefault="003755C7">
            <w:pPr>
              <w:pStyle w:val="ac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5C7" w:rsidRDefault="003755C7">
            <w:pPr>
              <w:pStyle w:val="ac"/>
              <w:spacing w:line="240" w:lineRule="auto"/>
              <w:rPr>
                <w:sz w:val="24"/>
                <w:szCs w:val="24"/>
              </w:rPr>
            </w:pPr>
          </w:p>
        </w:tc>
      </w:tr>
      <w:bookmarkEnd w:id="0"/>
    </w:tbl>
    <w:p w:rsidR="007A1CEF" w:rsidRDefault="007A1CEF" w:rsidP="000E4C89">
      <w:pPr>
        <w:pStyle w:val="ac"/>
        <w:spacing w:line="240" w:lineRule="auto"/>
        <w:rPr>
          <w:sz w:val="24"/>
          <w:szCs w:val="24"/>
        </w:rPr>
      </w:pPr>
    </w:p>
    <w:p w:rsidR="007A1CEF" w:rsidRDefault="001A55F9">
      <w:pPr>
        <w:pStyle w:val="ac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B67E28">
        <w:rPr>
          <w:rFonts w:cs="Times New Roman"/>
          <w:sz w:val="24"/>
          <w:szCs w:val="24"/>
        </w:rPr>
        <w:t xml:space="preserve">  </w:t>
      </w:r>
      <w:r w:rsidR="00B67E28" w:rsidRPr="000E4C89">
        <w:rPr>
          <w:rFonts w:cs="Times New Roman"/>
        </w:rPr>
        <w:t>Признать работу правления ТС</w:t>
      </w:r>
      <w:r w:rsidR="000E4C89" w:rsidRPr="000E4C89">
        <w:rPr>
          <w:rFonts w:cs="Times New Roman"/>
        </w:rPr>
        <w:t>Н «Горелый хутор» за  2019 г</w:t>
      </w:r>
      <w:r w:rsidR="000E4C89">
        <w:rPr>
          <w:rFonts w:cs="Times New Roman"/>
          <w:sz w:val="24"/>
          <w:szCs w:val="24"/>
        </w:rPr>
        <w:t>.</w:t>
      </w:r>
      <w:proofErr w:type="gramStart"/>
      <w:r w:rsidR="000E4C89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>:</w:t>
      </w:r>
      <w:r w:rsidR="00B67E28">
        <w:rPr>
          <w:rFonts w:cs="Times New Roman"/>
          <w:sz w:val="24"/>
          <w:szCs w:val="24"/>
        </w:rPr>
        <w:t>УДОВЛЕТВОРИТЕЛЬНОЙ</w:t>
      </w:r>
    </w:p>
    <w:p w:rsidR="007A1CEF" w:rsidRDefault="00640EB7">
      <w:pPr>
        <w:pStyle w:val="ac"/>
        <w:pBdr>
          <w:bottom w:val="single" w:sz="6" w:space="1" w:color="auto"/>
        </w:pBdr>
        <w:spacing w:line="240" w:lineRule="auto"/>
        <w:rPr>
          <w:rFonts w:cs="Times New Roman"/>
        </w:rPr>
      </w:pPr>
      <w:r>
        <w:rPr>
          <w:rFonts w:cs="Times New Roman"/>
        </w:rPr>
        <w:t>ЗА</w:t>
      </w:r>
      <w:r w:rsidR="00B67E28">
        <w:rPr>
          <w:rFonts w:cs="Times New Roman"/>
        </w:rPr>
        <w:t xml:space="preserve">                                          </w:t>
      </w:r>
      <w:proofErr w:type="gramStart"/>
      <w:r w:rsidR="00B67E28">
        <w:rPr>
          <w:rFonts w:cs="Times New Roman"/>
        </w:rPr>
        <w:t>ПРОТИВ                               ВОЗДЕРЖАЛСЯ</w:t>
      </w:r>
      <w:proofErr w:type="gramEnd"/>
    </w:p>
    <w:p w:rsidR="00FD5756" w:rsidRPr="00640EB7" w:rsidRDefault="00FD5756">
      <w:pPr>
        <w:pStyle w:val="ac"/>
        <w:pBdr>
          <w:bottom w:val="single" w:sz="6" w:space="1" w:color="auto"/>
        </w:pBdr>
        <w:spacing w:line="240" w:lineRule="auto"/>
        <w:rPr>
          <w:sz w:val="24"/>
          <w:szCs w:val="24"/>
        </w:rPr>
      </w:pPr>
    </w:p>
    <w:p w:rsidR="00640EB7" w:rsidRDefault="00640EB7">
      <w:pPr>
        <w:pStyle w:val="ac"/>
        <w:spacing w:line="240" w:lineRule="auto"/>
        <w:rPr>
          <w:rFonts w:cs="Times New Roman"/>
        </w:rPr>
      </w:pPr>
      <w:r>
        <w:rPr>
          <w:rFonts w:cs="Times New Roman"/>
        </w:rPr>
        <w:t>3.Принять</w:t>
      </w:r>
      <w:r w:rsidR="00A66CC7">
        <w:rPr>
          <w:rFonts w:cs="Times New Roman"/>
        </w:rPr>
        <w:t xml:space="preserve"> к вниманию </w:t>
      </w:r>
      <w:r>
        <w:rPr>
          <w:rFonts w:cs="Times New Roman"/>
        </w:rPr>
        <w:t xml:space="preserve"> акт ревизионной комиссии о результатах</w:t>
      </w:r>
      <w:r w:rsidR="00A66CC7">
        <w:rPr>
          <w:rFonts w:cs="Times New Roman"/>
        </w:rPr>
        <w:t xml:space="preserve"> проверки финансово-хозяйственной деятельности ТС</w:t>
      </w:r>
      <w:r w:rsidR="000E4C89">
        <w:rPr>
          <w:rFonts w:cs="Times New Roman"/>
        </w:rPr>
        <w:t>Н «Горелый хутор» за период 2019</w:t>
      </w:r>
      <w:r w:rsidR="00A66CC7">
        <w:rPr>
          <w:rFonts w:cs="Times New Roman"/>
        </w:rPr>
        <w:t xml:space="preserve"> г.</w:t>
      </w:r>
    </w:p>
    <w:p w:rsidR="00FD5756" w:rsidRDefault="00A66CC7">
      <w:pPr>
        <w:pStyle w:val="ac"/>
        <w:spacing w:line="240" w:lineRule="auto"/>
        <w:rPr>
          <w:rFonts w:cs="Times New Roman"/>
        </w:rPr>
      </w:pPr>
      <w:r>
        <w:rPr>
          <w:rFonts w:cs="Times New Roman"/>
        </w:rPr>
        <w:t xml:space="preserve">ЗА                                           </w:t>
      </w:r>
      <w:proofErr w:type="gramStart"/>
      <w:r>
        <w:rPr>
          <w:rFonts w:cs="Times New Roman"/>
        </w:rPr>
        <w:t xml:space="preserve">ПРОТИВ             </w:t>
      </w:r>
      <w:r w:rsidR="000E4C89">
        <w:rPr>
          <w:rFonts w:cs="Times New Roman"/>
        </w:rPr>
        <w:t xml:space="preserve">                     ВОЗДЕРЖАЛСЯ</w:t>
      </w:r>
      <w:proofErr w:type="gramEnd"/>
      <w:r w:rsidR="00FD5756">
        <w:rPr>
          <w:rFonts w:cs="Times New Roman"/>
        </w:rPr>
        <w:t xml:space="preserve"> </w:t>
      </w:r>
    </w:p>
    <w:p w:rsidR="00196257" w:rsidRDefault="00196257">
      <w:pPr>
        <w:pStyle w:val="ac"/>
        <w:spacing w:line="240" w:lineRule="auto"/>
        <w:rPr>
          <w:rFonts w:cs="Times New Roman"/>
        </w:rPr>
      </w:pPr>
    </w:p>
    <w:p w:rsidR="00196257" w:rsidRDefault="00804F35">
      <w:pPr>
        <w:pStyle w:val="ac"/>
        <w:spacing w:line="240" w:lineRule="auto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-------------------------------------------------------------------------------------------------------------</w:t>
      </w:r>
    </w:p>
    <w:p w:rsidR="00196257" w:rsidRDefault="00196257">
      <w:pPr>
        <w:pStyle w:val="ac"/>
        <w:spacing w:line="240" w:lineRule="auto"/>
        <w:rPr>
          <w:rFonts w:cs="Times New Roman"/>
        </w:rPr>
      </w:pPr>
      <w:r>
        <w:rPr>
          <w:rFonts w:cs="Times New Roman"/>
        </w:rPr>
        <w:t>4.Передать право собственности на газопровод от ТСН «Горелый хутор» к СВГК.</w:t>
      </w:r>
    </w:p>
    <w:p w:rsidR="00196257" w:rsidRDefault="00196257">
      <w:pPr>
        <w:pStyle w:val="ac"/>
        <w:spacing w:line="240" w:lineRule="auto"/>
        <w:rPr>
          <w:rFonts w:cs="Times New Roman"/>
        </w:rPr>
      </w:pPr>
      <w:r>
        <w:rPr>
          <w:rFonts w:cs="Times New Roman"/>
        </w:rPr>
        <w:t>(дальнейшее содержание газопровода для ТСН становиться нерентабельно</w:t>
      </w:r>
      <w:r w:rsidR="004710BF">
        <w:rPr>
          <w:rFonts w:cs="Times New Roman"/>
        </w:rPr>
        <w:t>)</w:t>
      </w:r>
    </w:p>
    <w:p w:rsidR="00804F35" w:rsidRDefault="004710BF">
      <w:pPr>
        <w:pStyle w:val="ac"/>
        <w:spacing w:line="240" w:lineRule="auto"/>
        <w:rPr>
          <w:rFonts w:cs="Times New Roman"/>
        </w:rPr>
      </w:pPr>
      <w:r>
        <w:rPr>
          <w:rFonts w:cs="Times New Roman"/>
        </w:rPr>
        <w:t xml:space="preserve">ЗА                                             ПРОТИВ                                  </w:t>
      </w:r>
      <w:r w:rsidR="00804F35">
        <w:rPr>
          <w:rFonts w:cs="Times New Roman"/>
        </w:rPr>
        <w:t>ВОЗДЕРЖАЛСЯ</w:t>
      </w:r>
      <w:bookmarkStart w:id="1" w:name="_GoBack"/>
      <w:bookmarkEnd w:id="1"/>
    </w:p>
    <w:p w:rsidR="004710BF" w:rsidRDefault="004710BF">
      <w:pPr>
        <w:pStyle w:val="ac"/>
        <w:spacing w:line="240" w:lineRule="auto"/>
        <w:rPr>
          <w:rFonts w:cs="Times New Roman"/>
        </w:rPr>
      </w:pPr>
    </w:p>
    <w:p w:rsidR="00FD5756" w:rsidRDefault="00FD5756">
      <w:pPr>
        <w:pStyle w:val="ac"/>
        <w:spacing w:line="240" w:lineRule="auto"/>
        <w:rPr>
          <w:rFonts w:cs="Times New Roman"/>
        </w:rPr>
      </w:pPr>
    </w:p>
    <w:p w:rsidR="007A1CEF" w:rsidRDefault="00196257">
      <w:pPr>
        <w:pStyle w:val="ac"/>
        <w:spacing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5</w:t>
      </w:r>
      <w:r w:rsidR="001A55F9">
        <w:rPr>
          <w:rFonts w:cs="Times New Roman"/>
          <w:sz w:val="24"/>
          <w:szCs w:val="24"/>
        </w:rPr>
        <w:t xml:space="preserve">. </w:t>
      </w:r>
      <w:r w:rsidR="001A55F9" w:rsidRPr="000E4C89">
        <w:rPr>
          <w:rFonts w:cs="Times New Roman"/>
        </w:rPr>
        <w:t>Утвердить смету доходов и расходов за</w:t>
      </w:r>
      <w:r w:rsidR="000E4C89" w:rsidRPr="000E4C89">
        <w:rPr>
          <w:rFonts w:cs="Times New Roman"/>
        </w:rPr>
        <w:t xml:space="preserve"> 2021</w:t>
      </w:r>
      <w:r w:rsidR="00640EB7">
        <w:rPr>
          <w:rFonts w:cs="Times New Roman"/>
          <w:sz w:val="24"/>
          <w:szCs w:val="24"/>
        </w:rPr>
        <w:t xml:space="preserve"> г</w:t>
      </w:r>
      <w:r w:rsidR="001A55F9">
        <w:rPr>
          <w:rFonts w:cs="Times New Roman"/>
          <w:sz w:val="24"/>
          <w:szCs w:val="24"/>
        </w:rPr>
        <w:t>.:</w:t>
      </w:r>
    </w:p>
    <w:tbl>
      <w:tblPr>
        <w:tblW w:w="10155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3385"/>
        <w:gridCol w:w="3385"/>
        <w:gridCol w:w="3385"/>
      </w:tblGrid>
      <w:tr w:rsidR="007A1CEF"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1CEF" w:rsidRDefault="001A55F9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1CEF" w:rsidRDefault="001A55F9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 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1CEF" w:rsidRDefault="001A55F9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ВОЗДЕРЖАЛСЯ </w:t>
            </w:r>
          </w:p>
        </w:tc>
      </w:tr>
    </w:tbl>
    <w:p w:rsidR="00002790" w:rsidRDefault="00002790">
      <w:pPr>
        <w:pStyle w:val="ac"/>
        <w:spacing w:line="240" w:lineRule="auto"/>
        <w:rPr>
          <w:sz w:val="24"/>
          <w:szCs w:val="24"/>
        </w:rPr>
      </w:pPr>
    </w:p>
    <w:p w:rsidR="00002790" w:rsidRDefault="00002790">
      <w:pPr>
        <w:pStyle w:val="ac"/>
        <w:spacing w:line="240" w:lineRule="auto"/>
        <w:rPr>
          <w:sz w:val="24"/>
          <w:szCs w:val="24"/>
        </w:rPr>
      </w:pP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"___"______________ 20</w:t>
      </w:r>
      <w:r w:rsidR="00002790">
        <w:rPr>
          <w:rFonts w:cs="Times New Roman"/>
          <w:sz w:val="24"/>
          <w:szCs w:val="24"/>
        </w:rPr>
        <w:t>19</w:t>
      </w:r>
      <w:r>
        <w:rPr>
          <w:rFonts w:cs="Times New Roman"/>
          <w:sz w:val="24"/>
          <w:szCs w:val="24"/>
        </w:rPr>
        <w:t>__ г.</w:t>
      </w:r>
    </w:p>
    <w:p w:rsidR="007A1CEF" w:rsidRDefault="000E4C8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Собственник земельного участк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жилого дома) (представитель по доверенности</w:t>
      </w:r>
      <w:r w:rsidR="00944C29">
        <w:rPr>
          <w:sz w:val="24"/>
          <w:szCs w:val="24"/>
        </w:rPr>
        <w:t>)</w:t>
      </w: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A1CEF" w:rsidRDefault="001A55F9">
      <w:pPr>
        <w:pStyle w:val="ac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(подпись) (Ф.И.О.)</w:t>
      </w:r>
    </w:p>
    <w:sectPr w:rsidR="007A1CEF">
      <w:footerReference w:type="default" r:id="rId7"/>
      <w:pgSz w:w="11906" w:h="16838"/>
      <w:pgMar w:top="567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F9" w:rsidRDefault="001A55F9">
      <w:pPr>
        <w:spacing w:after="0" w:line="240" w:lineRule="auto"/>
      </w:pPr>
      <w:r>
        <w:separator/>
      </w:r>
    </w:p>
  </w:endnote>
  <w:endnote w:type="continuationSeparator" w:id="0">
    <w:p w:rsidR="001A55F9" w:rsidRDefault="001A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84938"/>
      <w:docPartObj>
        <w:docPartGallery w:val="Page Numbers (Bottom of Page)"/>
        <w:docPartUnique/>
      </w:docPartObj>
    </w:sdtPr>
    <w:sdtEndPr/>
    <w:sdtContent>
      <w:p w:rsidR="007A1CEF" w:rsidRDefault="001A55F9">
        <w:pPr>
          <w:pStyle w:val="a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04F35">
          <w:rPr>
            <w:noProof/>
          </w:rPr>
          <w:t>1</w:t>
        </w:r>
        <w:r>
          <w:fldChar w:fldCharType="end"/>
        </w:r>
      </w:p>
    </w:sdtContent>
  </w:sdt>
  <w:p w:rsidR="007A1CEF" w:rsidRDefault="007A1C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F9" w:rsidRDefault="001A55F9">
      <w:pPr>
        <w:spacing w:after="0" w:line="240" w:lineRule="auto"/>
      </w:pPr>
      <w:r>
        <w:separator/>
      </w:r>
    </w:p>
  </w:footnote>
  <w:footnote w:type="continuationSeparator" w:id="0">
    <w:p w:rsidR="001A55F9" w:rsidRDefault="001A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EF"/>
    <w:rsid w:val="00002790"/>
    <w:rsid w:val="000E4C89"/>
    <w:rsid w:val="00196257"/>
    <w:rsid w:val="001A55F9"/>
    <w:rsid w:val="00285252"/>
    <w:rsid w:val="003755C7"/>
    <w:rsid w:val="00422805"/>
    <w:rsid w:val="004710BF"/>
    <w:rsid w:val="00640EB7"/>
    <w:rsid w:val="007611E7"/>
    <w:rsid w:val="007A1CEF"/>
    <w:rsid w:val="00804F35"/>
    <w:rsid w:val="00944C29"/>
    <w:rsid w:val="00A66CC7"/>
    <w:rsid w:val="00B67E28"/>
    <w:rsid w:val="00DC225C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941C6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8B5311"/>
  </w:style>
  <w:style w:type="character" w:customStyle="1" w:styleId="a4">
    <w:name w:val="Нижний колонтитул Знак"/>
    <w:basedOn w:val="a0"/>
    <w:uiPriority w:val="99"/>
    <w:qFormat/>
    <w:rsid w:val="008B5311"/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rsid w:val="00774CC9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774CC9"/>
    <w:pPr>
      <w:widowControl w:val="0"/>
    </w:pPr>
    <w:rPr>
      <w:rFonts w:ascii="Calibri" w:eastAsiaTheme="minorEastAsia" w:hAnsi="Calibri" w:cs="Calibri"/>
      <w:lang w:eastAsia="ru-RU"/>
    </w:rPr>
  </w:style>
  <w:style w:type="paragraph" w:styleId="aa">
    <w:name w:val="header"/>
    <w:basedOn w:val="a"/>
    <w:uiPriority w:val="99"/>
    <w:unhideWhenUsed/>
    <w:rsid w:val="008B531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8B531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Основной"/>
    <w:basedOn w:val="a6"/>
    <w:qFormat/>
    <w:pPr>
      <w:tabs>
        <w:tab w:val="right" w:leader="underscore" w:pos="10205"/>
      </w:tabs>
    </w:pPr>
    <w:rPr>
      <w:rFonts w:ascii="Liberation Serif" w:hAnsi="Liberation Seri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941C6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8B5311"/>
  </w:style>
  <w:style w:type="character" w:customStyle="1" w:styleId="a4">
    <w:name w:val="Нижний колонтитул Знак"/>
    <w:basedOn w:val="a0"/>
    <w:uiPriority w:val="99"/>
    <w:qFormat/>
    <w:rsid w:val="008B5311"/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rsid w:val="00774CC9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774CC9"/>
    <w:pPr>
      <w:widowControl w:val="0"/>
    </w:pPr>
    <w:rPr>
      <w:rFonts w:ascii="Calibri" w:eastAsiaTheme="minorEastAsia" w:hAnsi="Calibri" w:cs="Calibri"/>
      <w:lang w:eastAsia="ru-RU"/>
    </w:rPr>
  </w:style>
  <w:style w:type="paragraph" w:styleId="aa">
    <w:name w:val="header"/>
    <w:basedOn w:val="a"/>
    <w:uiPriority w:val="99"/>
    <w:unhideWhenUsed/>
    <w:rsid w:val="008B531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8B531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Основной"/>
    <w:basedOn w:val="a6"/>
    <w:qFormat/>
    <w:pPr>
      <w:tabs>
        <w:tab w:val="right" w:leader="underscore" w:pos="10205"/>
      </w:tabs>
    </w:pPr>
    <w:rPr>
      <w:rFonts w:ascii="Liberation Serif" w:hAnsi="Liberation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Алина</cp:lastModifiedBy>
  <cp:revision>3</cp:revision>
  <dcterms:created xsi:type="dcterms:W3CDTF">2020-12-15T15:03:00Z</dcterms:created>
  <dcterms:modified xsi:type="dcterms:W3CDTF">2020-12-15T15:05:00Z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